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6"/>
        </w:tabs>
        <w:jc w:val="left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附件1：</w:t>
      </w:r>
    </w:p>
    <w:p>
      <w:pPr>
        <w:tabs>
          <w:tab w:val="left" w:pos="2706"/>
        </w:tabs>
        <w:ind w:right="-105" w:rightChars="-50"/>
        <w:jc w:val="center"/>
        <w:rPr>
          <w:rFonts w:ascii="方正小标宋简体" w:hAnsi="华文中宋" w:eastAsia="方正小标宋简体" w:cs="华文中宋"/>
          <w:bCs/>
          <w:color w:val="000000"/>
          <w:sz w:val="52"/>
          <w:szCs w:val="52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color w:val="000000"/>
          <w:sz w:val="52"/>
          <w:szCs w:val="52"/>
        </w:rPr>
        <w:t>永州市中小学生研学实践基地（营地）</w:t>
      </w:r>
    </w:p>
    <w:bookmarkEnd w:id="0"/>
    <w:p>
      <w:pPr>
        <w:rPr>
          <w:color w:val="000000"/>
        </w:rPr>
      </w:pPr>
    </w:p>
    <w:p>
      <w:pPr>
        <w:jc w:val="center"/>
        <w:rPr>
          <w:rFonts w:hint="eastAsia" w:ascii="方正小标宋简体" w:hAnsi="华文中宋" w:eastAsia="方正小标宋简体" w:cs="华文中宋"/>
          <w:color w:val="000000"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 w:cs="华文中宋"/>
          <w:color w:val="000000"/>
          <w:sz w:val="96"/>
          <w:szCs w:val="96"/>
        </w:rPr>
      </w:pPr>
      <w:r>
        <w:rPr>
          <w:rFonts w:hint="eastAsia" w:ascii="方正小标宋简体" w:hAnsi="华文中宋" w:eastAsia="方正小标宋简体" w:cs="华文中宋"/>
          <w:color w:val="000000"/>
          <w:sz w:val="90"/>
          <w:szCs w:val="90"/>
        </w:rPr>
        <w:t>申</w:t>
      </w:r>
    </w:p>
    <w:p>
      <w:pPr>
        <w:jc w:val="center"/>
        <w:rPr>
          <w:rFonts w:ascii="方正小标宋简体" w:hAnsi="华文中宋" w:eastAsia="方正小标宋简体" w:cs="华文中宋"/>
          <w:color w:val="000000"/>
          <w:sz w:val="96"/>
          <w:szCs w:val="96"/>
        </w:rPr>
      </w:pPr>
    </w:p>
    <w:p>
      <w:pPr>
        <w:jc w:val="center"/>
        <w:rPr>
          <w:rFonts w:ascii="方正小标宋简体" w:hAnsi="华文中宋" w:eastAsia="方正小标宋简体" w:cs="华文中宋"/>
          <w:color w:val="000000"/>
          <w:sz w:val="90"/>
          <w:szCs w:val="90"/>
        </w:rPr>
      </w:pPr>
      <w:r>
        <w:rPr>
          <w:rFonts w:hint="eastAsia" w:ascii="方正小标宋简体" w:hAnsi="华文中宋" w:eastAsia="方正小标宋简体" w:cs="华文中宋"/>
          <w:color w:val="000000"/>
          <w:sz w:val="90"/>
          <w:szCs w:val="90"/>
        </w:rPr>
        <w:t xml:space="preserve">报  </w:t>
      </w:r>
    </w:p>
    <w:p>
      <w:pPr>
        <w:jc w:val="center"/>
        <w:rPr>
          <w:rFonts w:ascii="方正小标宋简体" w:hAnsi="华文中宋" w:eastAsia="方正小标宋简体" w:cs="华文中宋"/>
          <w:color w:val="000000"/>
          <w:sz w:val="90"/>
          <w:szCs w:val="90"/>
        </w:rPr>
      </w:pPr>
    </w:p>
    <w:p>
      <w:pPr>
        <w:jc w:val="center"/>
        <w:rPr>
          <w:rFonts w:ascii="方正小标宋简体" w:hAnsi="华文中宋" w:eastAsia="方正小标宋简体" w:cs="华文中宋"/>
          <w:color w:val="000000"/>
          <w:sz w:val="90"/>
          <w:szCs w:val="90"/>
        </w:rPr>
      </w:pPr>
      <w:r>
        <w:rPr>
          <w:rFonts w:hint="eastAsia" w:ascii="方正小标宋简体" w:hAnsi="华文中宋" w:eastAsia="方正小标宋简体" w:cs="华文中宋"/>
          <w:color w:val="000000"/>
          <w:sz w:val="90"/>
          <w:szCs w:val="90"/>
        </w:rPr>
        <w:t>表</w:t>
      </w:r>
    </w:p>
    <w:p>
      <w:pPr>
        <w:spacing w:line="1000" w:lineRule="exact"/>
        <w:jc w:val="center"/>
        <w:rPr>
          <w:rFonts w:ascii="方正小标宋简体" w:hAnsi="华文中宋" w:eastAsia="方正小标宋简体" w:cs="华文中宋"/>
          <w:color w:val="000000"/>
          <w:sz w:val="90"/>
          <w:szCs w:val="90"/>
        </w:rPr>
      </w:pPr>
    </w:p>
    <w:p>
      <w:pPr>
        <w:tabs>
          <w:tab w:val="left" w:pos="1342"/>
        </w:tabs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申  报  单  位：</w:t>
      </w:r>
    </w:p>
    <w:p>
      <w:pPr>
        <w:tabs>
          <w:tab w:val="left" w:pos="1342"/>
        </w:tabs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联系人及电话：  </w:t>
      </w:r>
    </w:p>
    <w:p>
      <w:pPr>
        <w:tabs>
          <w:tab w:val="left" w:pos="1342"/>
        </w:tabs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填  表  日  期：</w:t>
      </w:r>
    </w:p>
    <w:p>
      <w:pPr>
        <w:tabs>
          <w:tab w:val="left" w:pos="1342"/>
        </w:tabs>
        <w:jc w:val="left"/>
        <w:rPr>
          <w:color w:val="000000"/>
          <w:sz w:val="28"/>
          <w:szCs w:val="28"/>
          <w:u w:val="single"/>
        </w:rPr>
      </w:pPr>
    </w:p>
    <w:tbl>
      <w:tblPr>
        <w:tblStyle w:val="3"/>
        <w:tblW w:w="8886" w:type="dxa"/>
        <w:jc w:val="center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887"/>
        <w:gridCol w:w="1694"/>
        <w:gridCol w:w="2101"/>
        <w:gridCol w:w="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</w:tc>
        <w:tc>
          <w:tcPr>
            <w:tcW w:w="6682" w:type="dxa"/>
            <w:gridSpan w:val="3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主管部门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基地负责人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    话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业务联系人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    话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    真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申报种类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基地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□营地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床位（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适应对象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□小学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□初中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课程类别</w:t>
            </w:r>
          </w:p>
        </w:tc>
        <w:tc>
          <w:tcPr>
            <w:tcW w:w="668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□红色革命传统类；□传统历史文化类；□祖国美好河山类；□社会建设成就类；□现代科技发展类；□综合实践体验类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详细地址</w:t>
            </w:r>
          </w:p>
        </w:tc>
        <w:tc>
          <w:tcPr>
            <w:tcW w:w="6682" w:type="dxa"/>
            <w:gridSpan w:val="3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建设年度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研学实践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场所占地面积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总投入（万元）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日接待量（人）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职工人数（个）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研学指导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老师（个）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6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对外收费价格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研学团队价格（ /人、天）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1392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概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6682" w:type="dxa"/>
            <w:gridSpan w:val="3"/>
            <w:noWrap w:val="0"/>
            <w:vAlign w:val="center"/>
          </w:tcPr>
          <w:p>
            <w:pPr>
              <w:tabs>
                <w:tab w:val="left" w:pos="6277"/>
              </w:tabs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（包含基地交通位置、场所面积、设施设备、人员配备、主题课程、运行管理、安全保障等基本情况）</w:t>
            </w: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研学课程</w:t>
            </w:r>
          </w:p>
        </w:tc>
        <w:tc>
          <w:tcPr>
            <w:tcW w:w="6895" w:type="dxa"/>
            <w:gridSpan w:val="4"/>
            <w:noWrap w:val="0"/>
            <w:vAlign w:val="top"/>
          </w:tcPr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特色与亮点</w:t>
            </w:r>
          </w:p>
          <w:p>
            <w:pPr>
              <w:tabs>
                <w:tab w:val="left" w:pos="6277"/>
              </w:tabs>
              <w:jc w:val="center"/>
              <w:rPr>
                <w:rFonts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（优势）</w:t>
            </w:r>
          </w:p>
        </w:tc>
        <w:tc>
          <w:tcPr>
            <w:tcW w:w="6895" w:type="dxa"/>
            <w:gridSpan w:val="4"/>
            <w:noWrap w:val="0"/>
            <w:vAlign w:val="top"/>
          </w:tcPr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申报单位意见</w:t>
            </w:r>
          </w:p>
        </w:tc>
        <w:tc>
          <w:tcPr>
            <w:tcW w:w="6895" w:type="dxa"/>
            <w:gridSpan w:val="4"/>
            <w:noWrap w:val="0"/>
            <w:vAlign w:val="top"/>
          </w:tcPr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6277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法人代表（签字）</w:t>
            </w:r>
          </w:p>
          <w:p>
            <w:pPr>
              <w:tabs>
                <w:tab w:val="left" w:pos="6277"/>
              </w:tabs>
              <w:ind w:left="3885" w:hanging="3885" w:hangingChars="18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单位（盖章）                                                          </w:t>
            </w:r>
          </w:p>
          <w:p>
            <w:pPr>
              <w:tabs>
                <w:tab w:val="left" w:pos="6277"/>
              </w:tabs>
              <w:ind w:left="3885" w:leftChars="1800" w:hanging="105" w:hangingChars="5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县区教育部门</w:t>
            </w:r>
          </w:p>
          <w:p>
            <w:pPr>
              <w:tabs>
                <w:tab w:val="left" w:pos="6277"/>
              </w:tabs>
              <w:jc w:val="center"/>
              <w:rPr>
                <w:rFonts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初审意见</w:t>
            </w:r>
          </w:p>
        </w:tc>
        <w:tc>
          <w:tcPr>
            <w:tcW w:w="6895" w:type="dxa"/>
            <w:gridSpan w:val="4"/>
            <w:noWrap w:val="0"/>
            <w:vAlign w:val="top"/>
          </w:tcPr>
          <w:p>
            <w:pPr>
              <w:tabs>
                <w:tab w:val="left" w:pos="6277"/>
              </w:tabs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left="3885" w:hanging="3885" w:hangingChars="185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firstLine="3780" w:firstLineChars="18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单位（盖章）                                                          </w:t>
            </w:r>
          </w:p>
          <w:p>
            <w:pPr>
              <w:tabs>
                <w:tab w:val="left" w:pos="6277"/>
              </w:tabs>
              <w:ind w:left="630" w:leftChars="300" w:firstLine="3150" w:firstLineChars="15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县区人民政府</w:t>
            </w:r>
          </w:p>
          <w:p>
            <w:pPr>
              <w:tabs>
                <w:tab w:val="left" w:pos="6277"/>
              </w:tabs>
              <w:jc w:val="center"/>
              <w:rPr>
                <w:rFonts w:hint="eastAsia"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推荐意见</w:t>
            </w:r>
          </w:p>
        </w:tc>
        <w:tc>
          <w:tcPr>
            <w:tcW w:w="6895" w:type="dxa"/>
            <w:gridSpan w:val="4"/>
            <w:noWrap w:val="0"/>
            <w:vAlign w:val="top"/>
          </w:tcPr>
          <w:p>
            <w:pPr>
              <w:tabs>
                <w:tab w:val="left" w:pos="6277"/>
              </w:tabs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left="3885" w:hanging="3885" w:hangingChars="185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firstLine="3780" w:firstLineChars="18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单位（盖章）                                                          </w:t>
            </w:r>
          </w:p>
          <w:p>
            <w:pPr>
              <w:tabs>
                <w:tab w:val="left" w:pos="6277"/>
              </w:tabs>
              <w:ind w:firstLine="3780" w:firstLineChars="18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tabs>
                <w:tab w:val="left" w:pos="6277"/>
              </w:tabs>
              <w:jc w:val="center"/>
              <w:rPr>
                <w:rFonts w:ascii="宋体" w:hAnsi="宋体" w:cs="华文中宋"/>
                <w:color w:val="000000"/>
                <w:sz w:val="24"/>
              </w:rPr>
            </w:pPr>
            <w:r>
              <w:rPr>
                <w:rFonts w:hint="eastAsia" w:ascii="宋体" w:hAnsi="宋体" w:cs="华文中宋"/>
                <w:color w:val="000000"/>
                <w:sz w:val="24"/>
              </w:rPr>
              <w:t>市级意见</w:t>
            </w:r>
          </w:p>
        </w:tc>
        <w:tc>
          <w:tcPr>
            <w:tcW w:w="6895" w:type="dxa"/>
            <w:gridSpan w:val="4"/>
            <w:noWrap w:val="0"/>
            <w:vAlign w:val="top"/>
          </w:tcPr>
          <w:p>
            <w:pPr>
              <w:tabs>
                <w:tab w:val="left" w:pos="6277"/>
              </w:tabs>
              <w:ind w:right="420" w:firstLine="3780" w:firstLineChars="18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right="420" w:firstLine="3780" w:firstLineChars="18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right="420" w:firstLine="3780" w:firstLineChars="18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left="3885" w:leftChars="1800" w:hanging="105" w:hangingChars="5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6277"/>
              </w:tabs>
              <w:ind w:firstLine="3780" w:firstLineChars="18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</w:tbl>
    <w:p>
      <w:pPr>
        <w:pStyle w:val="5"/>
        <w:shd w:val="clear" w:color="auto" w:fill="FFFFFF"/>
        <w:ind w:firstLine="0" w:firstLineChars="0"/>
        <w:rPr>
          <w:rFonts w:ascii="黑体" w:hAnsi="黑体" w:eastAsia="黑体" w:cs="黑体"/>
          <w:bCs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342CC"/>
    <w:rsid w:val="6A9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2019-09-05T09:07:00Z</dcterms:created>
  <dc:creator>李香主</dc:creator>
  <cp:lastModifiedBy>李香主</cp:lastModifiedBy>
  <dcterms:modified xsi:type="dcterms:W3CDTF">2019-09-05T09:07:58Z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